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B28" w:rsidRPr="00900B28" w:rsidRDefault="00900B28" w:rsidP="00900B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aps/>
          <w:color w:val="000000"/>
          <w:sz w:val="27"/>
          <w:szCs w:val="27"/>
          <w:lang w:eastAsia="ru-RU"/>
        </w:rPr>
        <w:t>ПОСТАНОВЛЕНИЕ МИНИСТЕРСТВА ОБРАЗОВАНИЯ РЕСПУБЛИКИ БЕЛАРУСЬ</w:t>
      </w:r>
    </w:p>
    <w:p w:rsidR="00900B28" w:rsidRPr="00900B28" w:rsidRDefault="00900B28" w:rsidP="00900B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28 июля 2011 г. № 201</w:t>
      </w:r>
    </w:p>
    <w:p w:rsidR="00900B28" w:rsidRPr="00900B28" w:rsidRDefault="00900B28" w:rsidP="00900B28">
      <w:pPr>
        <w:spacing w:before="240" w:after="240" w:line="240" w:lineRule="auto"/>
        <w:ind w:right="22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900B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Положения о группах продленного дня учреждений образования, реализующих общеобразовательные программы общего среднего образования, и признании утратившими силу некоторых нормативных правовых актов Министерства образования Республики Беларусь</w:t>
      </w:r>
      <w:proofErr w:type="gramEnd"/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основании </w:t>
      </w:r>
      <w:hyperlink r:id="rId5" w:anchor="~&amp;Article=158&amp;Point=18" w:history="1">
        <w:r w:rsidRPr="00900B28">
          <w:rPr>
            <w:rFonts w:ascii="Times New Roman" w:eastAsia="Times New Roman" w:hAnsi="Times New Roman" w:cs="Times New Roman"/>
            <w:color w:val="734900"/>
            <w:sz w:val="27"/>
            <w:szCs w:val="27"/>
            <w:u w:val="single"/>
            <w:lang w:eastAsia="ru-RU"/>
          </w:rPr>
          <w:t>пункта 18</w:t>
        </w:r>
      </w:hyperlink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статьи 158 Кодекса Республики Беларусь об образовании Министерство образования Республики Беларусь ПОСТАНОВЛЯЕТ: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Утвердить прилагаемое </w:t>
      </w:r>
      <w:hyperlink r:id="rId6" w:anchor="Заг_Утв_1" w:history="1">
        <w:r w:rsidRPr="00900B28">
          <w:rPr>
            <w:rFonts w:ascii="Times New Roman" w:eastAsia="Times New Roman" w:hAnsi="Times New Roman" w:cs="Times New Roman"/>
            <w:color w:val="734900"/>
            <w:sz w:val="27"/>
            <w:szCs w:val="27"/>
            <w:u w:val="single"/>
            <w:lang w:eastAsia="ru-RU"/>
          </w:rPr>
          <w:t>Положение</w:t>
        </w:r>
      </w:hyperlink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 группах продленного дня учреждений образования, реализующих образовательные программы общего среднего образования.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Признать утратившими силу: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постановление Министерства образования Республики Беларусь от 7 декабря 2006 г. № 115 «Об утверждении Положения о группе продленного дня общеобразовательного учреждения» (Национальный реестр правовых актов Республики Беларусь, 2007 г., № 147, 8/16618);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постановление Министерства образования Республики Беларусь от 30 сентября 2008 г. № 91 «О внесении изменения в постановление Министерства образования Республики Беларусь от 7 декабря 2006 г. № 115» (Национальный реестр правовых актов Республики Беларусь, 2008 г., № 250, 8/19627).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Настоящее постановление вступает в силу после его официального опубликования.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183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  <w:gridCol w:w="9165"/>
      </w:tblGrid>
      <w:tr w:rsidR="00900B28" w:rsidRPr="00900B28" w:rsidTr="00900B28">
        <w:tc>
          <w:tcPr>
            <w:tcW w:w="9168" w:type="dxa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00B28" w:rsidRPr="00900B28" w:rsidRDefault="00900B28" w:rsidP="00900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B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Министр</w:t>
            </w:r>
          </w:p>
        </w:tc>
        <w:tc>
          <w:tcPr>
            <w:tcW w:w="9153" w:type="dxa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00B28" w:rsidRPr="00900B28" w:rsidRDefault="00900B28" w:rsidP="00900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0B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С.А.Маскевич</w:t>
            </w:r>
            <w:proofErr w:type="spellEnd"/>
          </w:p>
        </w:tc>
      </w:tr>
    </w:tbl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183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50"/>
        <w:gridCol w:w="5395"/>
      </w:tblGrid>
      <w:tr w:rsidR="00900B28" w:rsidRPr="00900B28" w:rsidTr="00900B28">
        <w:tc>
          <w:tcPr>
            <w:tcW w:w="12933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0B28" w:rsidRPr="00900B28" w:rsidRDefault="00900B28" w:rsidP="00900B2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00B28" w:rsidRPr="00900B28" w:rsidRDefault="00900B28" w:rsidP="00900B2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anchorУтв_1"/>
            <w:bookmarkStart w:id="1" w:name="Утв_1"/>
            <w:bookmarkEnd w:id="0"/>
            <w:bookmarkEnd w:id="1"/>
            <w:r w:rsidRPr="00900B28">
              <w:rPr>
                <w:rFonts w:ascii="Times New Roman" w:eastAsia="Times New Roman" w:hAnsi="Times New Roman" w:cs="Times New Roman"/>
                <w:lang w:eastAsia="ru-RU"/>
              </w:rPr>
              <w:t>УТВЕРЖДЕНО</w:t>
            </w:r>
          </w:p>
          <w:p w:rsidR="00900B28" w:rsidRPr="00900B28" w:rsidRDefault="00900B28" w:rsidP="00900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B28">
              <w:rPr>
                <w:rFonts w:ascii="Times New Roman" w:eastAsia="Times New Roman" w:hAnsi="Times New Roman" w:cs="Times New Roman"/>
                <w:lang w:eastAsia="ru-RU"/>
              </w:rPr>
              <w:t>Постановление </w:t>
            </w:r>
            <w:r w:rsidRPr="00900B28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образования </w:t>
            </w:r>
            <w:r w:rsidRPr="00900B28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</w:p>
          <w:p w:rsidR="00900B28" w:rsidRPr="00900B28" w:rsidRDefault="00900B28" w:rsidP="00900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B28">
              <w:rPr>
                <w:rFonts w:ascii="Times New Roman" w:eastAsia="Times New Roman" w:hAnsi="Times New Roman" w:cs="Times New Roman"/>
                <w:lang w:eastAsia="ru-RU"/>
              </w:rPr>
              <w:t>28.07.2011 № 201</w:t>
            </w:r>
          </w:p>
        </w:tc>
      </w:tr>
    </w:tbl>
    <w:p w:rsidR="00900B28" w:rsidRPr="00900B28" w:rsidRDefault="00900B28" w:rsidP="00900B28">
      <w:pPr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2" w:name="Заг_Утв_1"/>
      <w:bookmarkStart w:id="3" w:name="anchorЗаг_Утв_1"/>
      <w:bookmarkEnd w:id="2"/>
      <w:bookmarkEnd w:id="3"/>
      <w:r w:rsidRPr="00900B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ПОЛОЖЕНИЕ </w:t>
      </w:r>
      <w:r w:rsidRPr="00900B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о группах продленного дня учреждений образования, реализующих образовательные программы общего среднего образования</w:t>
      </w:r>
    </w:p>
    <w:p w:rsidR="00900B28" w:rsidRPr="00900B28" w:rsidRDefault="00900B28" w:rsidP="00900B2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t>ГЛАВА 1</w:t>
      </w:r>
      <w:r w:rsidRPr="00900B28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br/>
        <w:t>ОБЩИЕ ПОЛОЖЕНИЯ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 Настоящее Положение определяет порядок </w:t>
      </w:r>
      <w:proofErr w:type="gramStart"/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деятельности групп продленного дня учреждений</w:t>
      </w:r>
      <w:proofErr w:type="gramEnd"/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образования, реализующих образовательные программы общего среднего образования (далее – группы продленного дня).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Группы продленного дня открываются в учреждениях образования, реализующих образовательные программы общего среднего образования, для учащихся I–IX классов.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Группы продленного дня открываются в целях оказания помощи семье в обучении и воспитании учащихся и создании условий для развития творческих способностей учащихся.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4. </w:t>
      </w:r>
      <w:proofErr w:type="gramStart"/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Деятельность групп продленного дня осуществляется в соответствии с </w:t>
      </w:r>
      <w:hyperlink r:id="rId7" w:history="1">
        <w:r w:rsidRPr="00900B28">
          <w:rPr>
            <w:rFonts w:ascii="Times New Roman" w:eastAsia="Times New Roman" w:hAnsi="Times New Roman" w:cs="Times New Roman"/>
            <w:color w:val="734900"/>
            <w:sz w:val="27"/>
            <w:szCs w:val="27"/>
            <w:u w:val="single"/>
            <w:lang w:eastAsia="ru-RU"/>
          </w:rPr>
          <w:t>Кодексом</w:t>
        </w:r>
      </w:hyperlink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Республики Беларусь об образовании, настоящим Положением, иными актами законодательства Республики Беларусь.</w:t>
      </w:r>
      <w:proofErr w:type="gramEnd"/>
    </w:p>
    <w:p w:rsidR="00900B28" w:rsidRPr="00900B28" w:rsidRDefault="00900B28" w:rsidP="00900B2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t>ГЛАВА 2</w:t>
      </w:r>
      <w:r w:rsidRPr="00900B28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br/>
        <w:t>ПОРЯДОК ОТКРЫТИЯ, КОМПЛЕКТОВАНИЯ ГРУПП ПРОДЛЕННОГО ДНЯ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 Решение об открытии групп продленного дня принимается учредителем учреждения образования.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 Учреждение образования может открывать группы продленного дня при наличии: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необходимого количества заявлений законных представителей учащихся;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необходимой материально-технической базы;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возможности </w:t>
      </w:r>
      <w:proofErr w:type="gramStart"/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организации питания в зависимости от длительности пребывания учащихся в группе</w:t>
      </w:r>
      <w:proofErr w:type="gramEnd"/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продленного дня.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 Зачисление учащихся в группы продленного дня и их отчисление из групп продленного дня осуществляются приказом руководителя учреждения образования на основании заявлений законных представителей учащихся.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 Группы продленного дня могут формироваться из учащихся: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одного класса;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 ступени общего среднего образования;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II ступени общего среднего образования;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 и II ступеней общего среднего образования.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9. </w:t>
      </w:r>
      <w:proofErr w:type="gramStart"/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Наполняемость групп продленного дня учреждений образования, реализующих образовательные программы общего среднего образования, определяется с учетом требований </w:t>
      </w:r>
      <w:hyperlink r:id="rId8" w:anchor="~&amp;Article=158" w:history="1">
        <w:r w:rsidRPr="00900B28">
          <w:rPr>
            <w:rFonts w:ascii="Times New Roman" w:eastAsia="Times New Roman" w:hAnsi="Times New Roman" w:cs="Times New Roman"/>
            <w:color w:val="734900"/>
            <w:sz w:val="27"/>
            <w:szCs w:val="27"/>
            <w:u w:val="single"/>
            <w:lang w:eastAsia="ru-RU"/>
          </w:rPr>
          <w:t>статьи 158</w:t>
        </w:r>
      </w:hyperlink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Кодекса Республики Беларусь об образовании</w:t>
      </w:r>
      <w:r w:rsidRPr="00900B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  <w:proofErr w:type="gramEnd"/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10. </w:t>
      </w:r>
      <w:proofErr w:type="gramStart"/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Наполняемость групп продленного дня для учащихся с особенностями психофизического развития, обучающихся в учреждениях образования, должна соответствовать наполняемости классов, определенной статьей 268 Кодекса Республики Беларусь об образовании.</w:t>
      </w:r>
      <w:proofErr w:type="gramEnd"/>
    </w:p>
    <w:p w:rsidR="00900B28" w:rsidRPr="00900B28" w:rsidRDefault="00900B28" w:rsidP="00900B2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t>ГЛАВА 3</w:t>
      </w:r>
      <w:r w:rsidRPr="00900B28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ru-RU"/>
        </w:rPr>
        <w:br/>
        <w:t>ОРГАНИЗАЦИЯ ДЕЯТЕЛЬНОСТИ ГРУПП ПРОДЛЕННОГО ДНЯ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11. Группы продленного дня функционируют в соответствии с режимом группы продленного дня, который рассматривается педагогическим советом учреждения образования, обсуждается с родительским комитетом и утверждается руководителем учреждения образования.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12. Продолжительность работы группы продленного дня составляет не более 6 часов в день.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13. Режим группы продленного дня определяется в соответствии с законодательством Республики Беларусь, санитарными правилами и нормами.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14. В группах продленного дня питание учащихся осуществляется в соответствии с законодательством Республики Беларусь.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15. Учащиеся во время пребывания в группе продленного дня могут посещать занятия в объединениях по интересам как в учреждении образования, где открыта группа продленного дня, так и в учреждениях дополнительного образования детей и молодежи.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16. Учащимся, посещающим группы продленного дня, предоставляются кабинеты, мастерские, помещения для занятий физической культурой и спортом, библиотека и иные помещения учреждения образования.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17. Организацию деятельности групп продленного дня осуществляет педагогический работник.</w:t>
      </w:r>
    </w:p>
    <w:p w:rsidR="00900B28" w:rsidRPr="00900B28" w:rsidRDefault="00900B28" w:rsidP="00900B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0B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18. Общее руководство деятельностью групп продленного дня осуществляет руководитель учреждения образования.</w:t>
      </w:r>
    </w:p>
    <w:p w:rsidR="00070D8E" w:rsidRDefault="00070D8E">
      <w:bookmarkStart w:id="4" w:name="_GoBack"/>
      <w:bookmarkEnd w:id="4"/>
    </w:p>
    <w:sectPr w:rsidR="00070D8E" w:rsidSect="00900B28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87E"/>
    <w:rsid w:val="00016D58"/>
    <w:rsid w:val="00024A94"/>
    <w:rsid w:val="00057427"/>
    <w:rsid w:val="00070D8E"/>
    <w:rsid w:val="00076526"/>
    <w:rsid w:val="00082363"/>
    <w:rsid w:val="0009020B"/>
    <w:rsid w:val="0009185E"/>
    <w:rsid w:val="00094E91"/>
    <w:rsid w:val="00096E3F"/>
    <w:rsid w:val="000D43AE"/>
    <w:rsid w:val="000D4733"/>
    <w:rsid w:val="000E17D2"/>
    <w:rsid w:val="0013397B"/>
    <w:rsid w:val="00153769"/>
    <w:rsid w:val="001653DB"/>
    <w:rsid w:val="001D50F8"/>
    <w:rsid w:val="001D77E0"/>
    <w:rsid w:val="001E1EC6"/>
    <w:rsid w:val="001E61A4"/>
    <w:rsid w:val="001F4F10"/>
    <w:rsid w:val="001F6EAF"/>
    <w:rsid w:val="0020719B"/>
    <w:rsid w:val="0020795E"/>
    <w:rsid w:val="00225F84"/>
    <w:rsid w:val="00250D3F"/>
    <w:rsid w:val="00254E1D"/>
    <w:rsid w:val="00265B62"/>
    <w:rsid w:val="002B4A2E"/>
    <w:rsid w:val="002E3A63"/>
    <w:rsid w:val="002F1BA6"/>
    <w:rsid w:val="002F3C04"/>
    <w:rsid w:val="00336D3C"/>
    <w:rsid w:val="00342D1A"/>
    <w:rsid w:val="00356E5C"/>
    <w:rsid w:val="003C787E"/>
    <w:rsid w:val="003E157F"/>
    <w:rsid w:val="003F22F0"/>
    <w:rsid w:val="003F77AE"/>
    <w:rsid w:val="004149E1"/>
    <w:rsid w:val="0041509C"/>
    <w:rsid w:val="00420F71"/>
    <w:rsid w:val="004517A4"/>
    <w:rsid w:val="004754C5"/>
    <w:rsid w:val="00486935"/>
    <w:rsid w:val="004902B7"/>
    <w:rsid w:val="004A1C34"/>
    <w:rsid w:val="004B172A"/>
    <w:rsid w:val="004D6074"/>
    <w:rsid w:val="004E0AF8"/>
    <w:rsid w:val="004E1F8A"/>
    <w:rsid w:val="004E49F7"/>
    <w:rsid w:val="005104E1"/>
    <w:rsid w:val="00532B48"/>
    <w:rsid w:val="00542171"/>
    <w:rsid w:val="005B0A9E"/>
    <w:rsid w:val="005C2B6C"/>
    <w:rsid w:val="005D62BF"/>
    <w:rsid w:val="005E5A78"/>
    <w:rsid w:val="006236C3"/>
    <w:rsid w:val="006276AD"/>
    <w:rsid w:val="006316A7"/>
    <w:rsid w:val="006474D5"/>
    <w:rsid w:val="00652013"/>
    <w:rsid w:val="00682793"/>
    <w:rsid w:val="00685F57"/>
    <w:rsid w:val="00706D99"/>
    <w:rsid w:val="007232FA"/>
    <w:rsid w:val="00733147"/>
    <w:rsid w:val="007342AE"/>
    <w:rsid w:val="0078492D"/>
    <w:rsid w:val="00785F03"/>
    <w:rsid w:val="007B0355"/>
    <w:rsid w:val="007B218B"/>
    <w:rsid w:val="007B2DD5"/>
    <w:rsid w:val="007B2E3C"/>
    <w:rsid w:val="007F6021"/>
    <w:rsid w:val="00813D89"/>
    <w:rsid w:val="00824074"/>
    <w:rsid w:val="008A1B05"/>
    <w:rsid w:val="008A3699"/>
    <w:rsid w:val="008C6F15"/>
    <w:rsid w:val="008D2982"/>
    <w:rsid w:val="008D427B"/>
    <w:rsid w:val="00900B28"/>
    <w:rsid w:val="00927AE4"/>
    <w:rsid w:val="00932534"/>
    <w:rsid w:val="00933BF9"/>
    <w:rsid w:val="00942361"/>
    <w:rsid w:val="009470AE"/>
    <w:rsid w:val="00980607"/>
    <w:rsid w:val="00987913"/>
    <w:rsid w:val="009B6EA6"/>
    <w:rsid w:val="009B7D52"/>
    <w:rsid w:val="009C3A73"/>
    <w:rsid w:val="009D31D5"/>
    <w:rsid w:val="009F4906"/>
    <w:rsid w:val="009F6C1D"/>
    <w:rsid w:val="00A05F70"/>
    <w:rsid w:val="00A17668"/>
    <w:rsid w:val="00A27DD2"/>
    <w:rsid w:val="00A44BD1"/>
    <w:rsid w:val="00A54AA4"/>
    <w:rsid w:val="00A6073E"/>
    <w:rsid w:val="00A74017"/>
    <w:rsid w:val="00A7487F"/>
    <w:rsid w:val="00B50135"/>
    <w:rsid w:val="00B55533"/>
    <w:rsid w:val="00B94F6D"/>
    <w:rsid w:val="00B95175"/>
    <w:rsid w:val="00BA4F94"/>
    <w:rsid w:val="00BA4FEC"/>
    <w:rsid w:val="00BA775C"/>
    <w:rsid w:val="00BE4A81"/>
    <w:rsid w:val="00C404F1"/>
    <w:rsid w:val="00C4359F"/>
    <w:rsid w:val="00C46393"/>
    <w:rsid w:val="00C70AAB"/>
    <w:rsid w:val="00C730E3"/>
    <w:rsid w:val="00C90956"/>
    <w:rsid w:val="00C962A2"/>
    <w:rsid w:val="00CB1C12"/>
    <w:rsid w:val="00D212D1"/>
    <w:rsid w:val="00D26760"/>
    <w:rsid w:val="00D43F15"/>
    <w:rsid w:val="00D4569F"/>
    <w:rsid w:val="00D55B54"/>
    <w:rsid w:val="00D83325"/>
    <w:rsid w:val="00D87A0B"/>
    <w:rsid w:val="00DD4AEC"/>
    <w:rsid w:val="00DD7C67"/>
    <w:rsid w:val="00E10BE9"/>
    <w:rsid w:val="00E143FB"/>
    <w:rsid w:val="00E34B3B"/>
    <w:rsid w:val="00E35DD3"/>
    <w:rsid w:val="00E45C61"/>
    <w:rsid w:val="00E546D1"/>
    <w:rsid w:val="00E73C0C"/>
    <w:rsid w:val="00E74D69"/>
    <w:rsid w:val="00EA28D6"/>
    <w:rsid w:val="00EB368C"/>
    <w:rsid w:val="00EC64D5"/>
    <w:rsid w:val="00EF13D7"/>
    <w:rsid w:val="00F045CB"/>
    <w:rsid w:val="00F417FE"/>
    <w:rsid w:val="00F44096"/>
    <w:rsid w:val="00F564A7"/>
    <w:rsid w:val="00F62FFB"/>
    <w:rsid w:val="00F95317"/>
    <w:rsid w:val="00FA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900B28"/>
  </w:style>
  <w:style w:type="character" w:customStyle="1" w:styleId="promulgator">
    <w:name w:val="promulgator"/>
    <w:basedOn w:val="a0"/>
    <w:rsid w:val="00900B28"/>
  </w:style>
  <w:style w:type="paragraph" w:customStyle="1" w:styleId="newncpi">
    <w:name w:val="newncpi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900B28"/>
  </w:style>
  <w:style w:type="character" w:customStyle="1" w:styleId="number">
    <w:name w:val="number"/>
    <w:basedOn w:val="a0"/>
    <w:rsid w:val="00900B28"/>
  </w:style>
  <w:style w:type="character" w:customStyle="1" w:styleId="apple-converted-space">
    <w:name w:val="apple-converted-space"/>
    <w:basedOn w:val="a0"/>
    <w:rsid w:val="00900B28"/>
  </w:style>
  <w:style w:type="paragraph" w:customStyle="1" w:styleId="title">
    <w:name w:val="title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00B28"/>
    <w:rPr>
      <w:color w:val="0000FF"/>
      <w:u w:val="single"/>
    </w:rPr>
  </w:style>
  <w:style w:type="paragraph" w:customStyle="1" w:styleId="point">
    <w:name w:val="point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">
    <w:name w:val="post"/>
    <w:basedOn w:val="a0"/>
    <w:rsid w:val="00900B28"/>
  </w:style>
  <w:style w:type="character" w:customStyle="1" w:styleId="pers">
    <w:name w:val="pers"/>
    <w:basedOn w:val="a0"/>
    <w:rsid w:val="00900B28"/>
  </w:style>
  <w:style w:type="paragraph" w:customStyle="1" w:styleId="capu1">
    <w:name w:val="capu1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u">
    <w:name w:val="titleu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pter">
    <w:name w:val="chapter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900B28"/>
  </w:style>
  <w:style w:type="character" w:customStyle="1" w:styleId="promulgator">
    <w:name w:val="promulgator"/>
    <w:basedOn w:val="a0"/>
    <w:rsid w:val="00900B28"/>
  </w:style>
  <w:style w:type="paragraph" w:customStyle="1" w:styleId="newncpi">
    <w:name w:val="newncpi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900B28"/>
  </w:style>
  <w:style w:type="character" w:customStyle="1" w:styleId="number">
    <w:name w:val="number"/>
    <w:basedOn w:val="a0"/>
    <w:rsid w:val="00900B28"/>
  </w:style>
  <w:style w:type="character" w:customStyle="1" w:styleId="apple-converted-space">
    <w:name w:val="apple-converted-space"/>
    <w:basedOn w:val="a0"/>
    <w:rsid w:val="00900B28"/>
  </w:style>
  <w:style w:type="paragraph" w:customStyle="1" w:styleId="title">
    <w:name w:val="title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00B28"/>
    <w:rPr>
      <w:color w:val="0000FF"/>
      <w:u w:val="single"/>
    </w:rPr>
  </w:style>
  <w:style w:type="paragraph" w:customStyle="1" w:styleId="point">
    <w:name w:val="point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">
    <w:name w:val="post"/>
    <w:basedOn w:val="a0"/>
    <w:rsid w:val="00900B28"/>
  </w:style>
  <w:style w:type="character" w:customStyle="1" w:styleId="pers">
    <w:name w:val="pers"/>
    <w:basedOn w:val="a0"/>
    <w:rsid w:val="00900B28"/>
  </w:style>
  <w:style w:type="paragraph" w:customStyle="1" w:styleId="capu1">
    <w:name w:val="capu1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u">
    <w:name w:val="titleu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pter">
    <w:name w:val="chapter"/>
    <w:basedOn w:val="a"/>
    <w:rsid w:val="00900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4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by/world_of_law/text.asp?RN=hk110024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by/world_of_law/text.asp?RN=hk110024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ravo.by/world_of_law/text.asp?RN=W21124123" TargetMode="External"/><Relationship Id="rId5" Type="http://schemas.openxmlformats.org/officeDocument/2006/relationships/hyperlink" Target="http://www.pravo.by/world_of_law/text.asp?RN=hk110024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777</Words>
  <Characters>4431</Characters>
  <Application>Microsoft Office Word</Application>
  <DocSecurity>0</DocSecurity>
  <Lines>36</Lines>
  <Paragraphs>10</Paragraphs>
  <ScaleCrop>false</ScaleCrop>
  <Company>SPecialiST RePack, SanBuild</Company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2015-09-11T20:16:00Z</dcterms:created>
  <dcterms:modified xsi:type="dcterms:W3CDTF">2015-09-11T20:21:00Z</dcterms:modified>
</cp:coreProperties>
</file>